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91B4D" w14:textId="67F40D6C" w:rsidR="00D31BF8" w:rsidRPr="000447E5" w:rsidRDefault="00D31BF8" w:rsidP="000447E5">
      <w:pPr>
        <w:spacing w:after="0"/>
        <w:ind w:left="641" w:hanging="284"/>
        <w:jc w:val="both"/>
      </w:pPr>
    </w:p>
    <w:p w14:paraId="6D092DF0" w14:textId="76EA008D" w:rsidR="00D31BF8" w:rsidRPr="0003598A" w:rsidRDefault="00011903" w:rsidP="00A93B63">
      <w:pPr>
        <w:pStyle w:val="Odstavecseseznamem"/>
        <w:numPr>
          <w:ilvl w:val="0"/>
          <w:numId w:val="2"/>
        </w:numPr>
        <w:spacing w:after="0" w:line="240" w:lineRule="auto"/>
        <w:ind w:left="641" w:hanging="284"/>
        <w:jc w:val="both"/>
        <w:rPr>
          <w:rFonts w:ascii="Calibri" w:eastAsia="Calibri" w:hAnsi="Calibri" w:cs="Times New Roman"/>
          <w:szCs w:val="24"/>
        </w:rPr>
      </w:pPr>
      <w:r w:rsidRPr="0003598A">
        <w:rPr>
          <w:rFonts w:ascii="Calibri" w:eastAsia="Calibri" w:hAnsi="Calibri" w:cs="Times New Roman"/>
          <w:szCs w:val="24"/>
        </w:rPr>
        <w:t>P</w:t>
      </w:r>
      <w:r w:rsidR="00D31BF8" w:rsidRPr="0003598A">
        <w:rPr>
          <w:rFonts w:ascii="Calibri" w:eastAsia="Calibri" w:hAnsi="Calibri" w:cs="Times New Roman"/>
          <w:szCs w:val="24"/>
        </w:rPr>
        <w:t xml:space="preserve">rojekční práce interiéru jsou součástí </w:t>
      </w:r>
      <w:r w:rsidRPr="0003598A">
        <w:rPr>
          <w:rFonts w:ascii="Calibri" w:eastAsia="Calibri" w:hAnsi="Calibri" w:cs="Times New Roman"/>
          <w:szCs w:val="24"/>
        </w:rPr>
        <w:t>Díla</w:t>
      </w:r>
      <w:r w:rsidR="00D31BF8" w:rsidRPr="0003598A">
        <w:rPr>
          <w:rFonts w:ascii="Calibri" w:eastAsia="Calibri" w:hAnsi="Calibri" w:cs="Times New Roman"/>
          <w:szCs w:val="24"/>
        </w:rPr>
        <w:t>.</w:t>
      </w:r>
    </w:p>
    <w:p w14:paraId="35E01F5E" w14:textId="6C78715C" w:rsidR="00D31BF8" w:rsidRPr="0003598A" w:rsidRDefault="0054610A" w:rsidP="00A93B63">
      <w:pPr>
        <w:spacing w:after="0" w:line="240" w:lineRule="auto"/>
        <w:ind w:left="641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03598A">
        <w:rPr>
          <w:rFonts w:ascii="Calibri" w:eastAsia="Calibri" w:hAnsi="Calibri" w:cs="Times New Roman"/>
          <w:szCs w:val="24"/>
        </w:rPr>
        <w:t>-</w:t>
      </w:r>
      <w:r w:rsidR="00A93B63" w:rsidRPr="0003598A">
        <w:rPr>
          <w:rFonts w:ascii="Calibri" w:eastAsia="Calibri" w:hAnsi="Calibri" w:cs="Times New Roman"/>
          <w:szCs w:val="24"/>
        </w:rPr>
        <w:tab/>
      </w:r>
      <w:r w:rsidRPr="0003598A">
        <w:rPr>
          <w:rFonts w:ascii="Calibri" w:eastAsia="Calibri" w:hAnsi="Calibri" w:cs="Times New Roman"/>
          <w:szCs w:val="24"/>
        </w:rPr>
        <w:t>P</w:t>
      </w:r>
      <w:r w:rsidR="00D31BF8" w:rsidRPr="0003598A">
        <w:rPr>
          <w:rFonts w:ascii="Calibri" w:eastAsia="Calibri" w:hAnsi="Calibri" w:cs="Times New Roman"/>
          <w:szCs w:val="24"/>
        </w:rPr>
        <w:t>řípravné práce pro instalaci interiéru jsou součástí realizace stavby (vývody, koordinace, vyztužení stěn a příček apod.)</w:t>
      </w:r>
    </w:p>
    <w:p w14:paraId="296C455A" w14:textId="385656B0" w:rsidR="000D6C3A" w:rsidRPr="0003598A" w:rsidRDefault="000D6C3A" w:rsidP="00A93B63">
      <w:pPr>
        <w:spacing w:after="0" w:line="240" w:lineRule="auto"/>
        <w:ind w:left="641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03598A">
        <w:rPr>
          <w:rFonts w:ascii="Calibri" w:eastAsia="Calibri" w:hAnsi="Calibri" w:cs="Times New Roman"/>
          <w:szCs w:val="24"/>
        </w:rPr>
        <w:t>-</w:t>
      </w:r>
      <w:r w:rsidR="00A93B63" w:rsidRPr="0003598A">
        <w:rPr>
          <w:rFonts w:ascii="Calibri" w:eastAsia="Calibri" w:hAnsi="Calibri" w:cs="Times New Roman"/>
          <w:szCs w:val="24"/>
        </w:rPr>
        <w:tab/>
      </w:r>
      <w:r w:rsidRPr="0003598A">
        <w:rPr>
          <w:rFonts w:ascii="Calibri" w:eastAsia="Calibri" w:hAnsi="Calibri" w:cs="Times New Roman"/>
          <w:szCs w:val="24"/>
        </w:rPr>
        <w:t>Dodávka interiéru není součástí díla (mimo trvale zabudovaného vybavení), součástí díla však je dodávka a montáž</w:t>
      </w:r>
      <w:r w:rsidR="008F2770">
        <w:rPr>
          <w:rFonts w:ascii="Calibri" w:eastAsia="Calibri" w:hAnsi="Calibri" w:cs="Times New Roman"/>
          <w:szCs w:val="24"/>
        </w:rPr>
        <w:t xml:space="preserve"> včetně připojení</w:t>
      </w:r>
      <w:r w:rsidRPr="0003598A">
        <w:rPr>
          <w:rFonts w:ascii="Calibri" w:eastAsia="Calibri" w:hAnsi="Calibri" w:cs="Times New Roman"/>
          <w:szCs w:val="24"/>
        </w:rPr>
        <w:t xml:space="preserve">: </w:t>
      </w:r>
    </w:p>
    <w:p w14:paraId="39AD5FBE" w14:textId="77777777" w:rsidR="000D6C3A" w:rsidRPr="0003598A" w:rsidRDefault="000D6C3A" w:rsidP="00F917AA">
      <w:p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03598A">
        <w:rPr>
          <w:rFonts w:ascii="Calibri" w:eastAsia="Calibri" w:hAnsi="Calibri" w:cs="Times New Roman"/>
          <w:szCs w:val="24"/>
        </w:rPr>
        <w:t xml:space="preserve">▪ gastro vybavení kuchyně, </w:t>
      </w:r>
    </w:p>
    <w:p w14:paraId="4B3ED1E4" w14:textId="32365C4F" w:rsidR="000D6C3A" w:rsidRPr="0003598A" w:rsidRDefault="000D6C3A" w:rsidP="00F917AA">
      <w:p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03598A">
        <w:rPr>
          <w:rFonts w:ascii="Calibri" w:eastAsia="Calibri" w:hAnsi="Calibri" w:cs="Times New Roman"/>
          <w:szCs w:val="24"/>
        </w:rPr>
        <w:t xml:space="preserve">▪ kuchyňských linek, </w:t>
      </w:r>
    </w:p>
    <w:p w14:paraId="4406F7D0" w14:textId="4352DB77" w:rsidR="000D6C3A" w:rsidRPr="0003598A" w:rsidRDefault="000D6C3A" w:rsidP="00F917AA">
      <w:p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03598A">
        <w:rPr>
          <w:rFonts w:ascii="Calibri" w:eastAsia="Calibri" w:hAnsi="Calibri" w:cs="Times New Roman"/>
          <w:szCs w:val="24"/>
        </w:rPr>
        <w:t>▪ vybavení</w:t>
      </w:r>
      <w:r w:rsidR="00AF767B" w:rsidRPr="0003598A">
        <w:rPr>
          <w:rFonts w:ascii="Calibri" w:eastAsia="Calibri" w:hAnsi="Calibri" w:cs="Times New Roman"/>
          <w:szCs w:val="24"/>
        </w:rPr>
        <w:t xml:space="preserve"> šaten personálu</w:t>
      </w:r>
      <w:r w:rsidRPr="0003598A">
        <w:rPr>
          <w:rFonts w:ascii="Calibri" w:eastAsia="Calibri" w:hAnsi="Calibri" w:cs="Times New Roman"/>
          <w:szCs w:val="24"/>
        </w:rPr>
        <w:t xml:space="preserve">, </w:t>
      </w:r>
    </w:p>
    <w:p w14:paraId="5A5DB430" w14:textId="77777777" w:rsidR="000D6C3A" w:rsidRPr="000D6C3A" w:rsidRDefault="000D6C3A" w:rsidP="00F917AA">
      <w:p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03598A">
        <w:rPr>
          <w:rFonts w:ascii="Calibri" w:eastAsia="Calibri" w:hAnsi="Calibri" w:cs="Times New Roman"/>
          <w:szCs w:val="24"/>
        </w:rPr>
        <w:t>▪ recepčního pultu.</w:t>
      </w:r>
      <w:r w:rsidRPr="000D6C3A">
        <w:rPr>
          <w:rFonts w:ascii="Calibri" w:eastAsia="Calibri" w:hAnsi="Calibri" w:cs="Times New Roman"/>
          <w:szCs w:val="24"/>
        </w:rPr>
        <w:t xml:space="preserve"> </w:t>
      </w:r>
    </w:p>
    <w:p w14:paraId="57D6762B" w14:textId="77777777" w:rsidR="000D6C3A" w:rsidRPr="000D6C3A" w:rsidRDefault="000D6C3A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1985A464" w14:textId="57913261" w:rsidR="000D6C3A" w:rsidRPr="00753326" w:rsidRDefault="000D6C3A" w:rsidP="00A93B63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Projekt</w:t>
      </w:r>
      <w:r w:rsidR="00AF767B" w:rsidRPr="00753326">
        <w:rPr>
          <w:rFonts w:ascii="Calibri" w:eastAsia="Calibri" w:hAnsi="Calibri" w:cs="Times New Roman"/>
          <w:szCs w:val="24"/>
        </w:rPr>
        <w:t>/-y</w:t>
      </w:r>
      <w:r w:rsidRPr="00753326">
        <w:rPr>
          <w:rFonts w:ascii="Calibri" w:eastAsia="Calibri" w:hAnsi="Calibri" w:cs="Times New Roman"/>
          <w:szCs w:val="24"/>
        </w:rPr>
        <w:t xml:space="preserve"> vybavení interiéru bude</w:t>
      </w:r>
      <w:r w:rsidR="00AF767B" w:rsidRPr="00753326">
        <w:rPr>
          <w:rFonts w:ascii="Calibri" w:eastAsia="Calibri" w:hAnsi="Calibri" w:cs="Times New Roman"/>
          <w:szCs w:val="24"/>
        </w:rPr>
        <w:t>/-ou</w:t>
      </w:r>
      <w:r w:rsidRPr="00753326">
        <w:rPr>
          <w:rFonts w:ascii="Calibri" w:eastAsia="Calibri" w:hAnsi="Calibri" w:cs="Times New Roman"/>
          <w:szCs w:val="24"/>
        </w:rPr>
        <w:t xml:space="preserve"> obsahovat dokumentaci vybavení interiéru vč. technické dokumentace vybavení interiéru, samostatného odděleného soupisu stavebních prací, dodávek a služeb s výkazem výměr a položkového rozpočtu, vše zpracováno v podrobnosti podkladu pro zadávací řízení na výběr dodavatele vybavení interiéru.</w:t>
      </w:r>
    </w:p>
    <w:p w14:paraId="532F4E15" w14:textId="50B1120B" w:rsidR="000D6C3A" w:rsidRPr="00753326" w:rsidRDefault="000D6C3A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14365CD3" w14:textId="71556112" w:rsidR="0054610A" w:rsidRPr="00753326" w:rsidRDefault="00A93B63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7F3509" wp14:editId="0C71A66B">
                <wp:simplePos x="0" y="0"/>
                <wp:positionH relativeFrom="column">
                  <wp:posOffset>-8255</wp:posOffset>
                </wp:positionH>
                <wp:positionV relativeFrom="paragraph">
                  <wp:posOffset>46355</wp:posOffset>
                </wp:positionV>
                <wp:extent cx="6134100" cy="1738800"/>
                <wp:effectExtent l="0" t="0" r="19050" b="1397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173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34B2D" w14:textId="7B760220" w:rsidR="00A93B63" w:rsidRPr="00753326" w:rsidRDefault="00A93B63" w:rsidP="00A93B63">
                            <w:pPr>
                              <w:pStyle w:val="Odstavecseseznamem"/>
                              <w:numPr>
                                <w:ilvl w:val="0"/>
                                <w:numId w:val="3"/>
                              </w:numPr>
                              <w:jc w:val="both"/>
                            </w:pPr>
                            <w:r w:rsidRPr="00753326">
                              <w:rPr>
                                <w:rFonts w:ascii="Calibri" w:eastAsia="Calibri" w:hAnsi="Calibri" w:cs="Times New Roman"/>
                                <w:szCs w:val="24"/>
                              </w:rPr>
                              <w:t xml:space="preserve">Zhotovitel bere na vědomí, že s ohledem na záměr Objednatele využít projektovou dokumentaci interiéru jako podklad pro zadání veřejné zakázky na výběr dodavatele vybavení interiéru, </w:t>
                            </w:r>
                            <w:r w:rsidRPr="00753326">
                              <w:rPr>
                                <w:rFonts w:ascii="Calibri" w:eastAsia="Calibri" w:hAnsi="Calibri" w:cs="Times New Roman"/>
                                <w:szCs w:val="24"/>
                                <w:u w:val="single"/>
                              </w:rPr>
                              <w:t>není možné v dokumentaci uvádět přímé nebo nepřímé odkazy na určité dodavatele nebo výrobky</w:t>
                            </w:r>
                            <w:r w:rsidRPr="00753326">
                              <w:rPr>
                                <w:rFonts w:ascii="Calibri" w:eastAsia="Calibri" w:hAnsi="Calibri" w:cs="Times New Roman"/>
                                <w:szCs w:val="24"/>
                              </w:rPr>
                              <w:t xml:space="preserve">, případně patenty na vynálezy, užitné vzory, průmyslové vzory, ochranné známky nebo označení původu, pokud by to mohlo vést ke zvýhodnění či znevýhodnění určitého dodavatele nebo výrobku. </w:t>
                            </w:r>
                            <w:r w:rsidRPr="00753326">
                              <w:rPr>
                                <w:rFonts w:ascii="Calibri" w:eastAsia="Calibri" w:hAnsi="Calibri" w:cs="Times New Roman"/>
                                <w:szCs w:val="24"/>
                                <w:u w:val="single"/>
                              </w:rPr>
                              <w:t>Zhotovitel se zavazuje, že jím vypracovaná projektová dokumentace interiéru nebude tyto odkazy obsahovat</w:t>
                            </w:r>
                            <w:r w:rsidRPr="00753326">
                              <w:rPr>
                                <w:rFonts w:ascii="Calibri" w:eastAsia="Calibri" w:hAnsi="Calibri" w:cs="Times New Roman"/>
                                <w:szCs w:val="24"/>
                              </w:rPr>
                              <w:t>, a to s výjimkou případů, kdy by bez takového odkazu nebyl technický popis dostatečně přesný nebo srozumitelný.</w:t>
                            </w:r>
                          </w:p>
                        </w:txbxContent>
                      </wps:txbx>
                      <wps:bodyPr rot="0" vert="horz" wrap="square" lIns="0" tIns="144000" rIns="324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F350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.65pt;margin-top:3.65pt;width:483pt;height:136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" fillcolor="white [3212]">
                <v:textbox inset="0,4mm,9mm">
                  <w:txbxContent>
                    <w:p w14:paraId="3B034B2D" w14:textId="7B760220" w:rsidR="00A93B63" w:rsidRPr="00753326" w:rsidRDefault="00A93B63" w:rsidP="00A93B63">
                      <w:pPr>
                        <w:pStyle w:val="Odstavecseseznamem"/>
                        <w:numPr>
                          <w:ilvl w:val="0"/>
                          <w:numId w:val="3"/>
                        </w:numPr>
                        <w:jc w:val="both"/>
                      </w:pPr>
                      <w:r w:rsidRPr="00753326">
                        <w:rPr>
                          <w:rFonts w:ascii="Calibri" w:eastAsia="Calibri" w:hAnsi="Calibri" w:cs="Times New Roman"/>
                          <w:szCs w:val="24"/>
                        </w:rPr>
                        <w:t xml:space="preserve">Zhotovitel bere na vědomí, že s ohledem na záměr Objednatele využít projektovou dokumentaci interiéru jako podklad pro zadání veřejné zakázky na výběr dodavatele vybavení interiéru, </w:t>
                      </w:r>
                      <w:r w:rsidRPr="00753326">
                        <w:rPr>
                          <w:rFonts w:ascii="Calibri" w:eastAsia="Calibri" w:hAnsi="Calibri" w:cs="Times New Roman"/>
                          <w:szCs w:val="24"/>
                          <w:u w:val="single"/>
                        </w:rPr>
                        <w:t>není možné v dokumentaci uvádět přímé nebo nepřímé odkazy na určité dodavatele nebo výrobky</w:t>
                      </w:r>
                      <w:r w:rsidRPr="00753326">
                        <w:rPr>
                          <w:rFonts w:ascii="Calibri" w:eastAsia="Calibri" w:hAnsi="Calibri" w:cs="Times New Roman"/>
                          <w:szCs w:val="24"/>
                        </w:rPr>
                        <w:t xml:space="preserve">, případně patenty na vynálezy, užitné vzory, průmyslové vzory, ochranné známky nebo označení původu, pokud by to mohlo vést ke zvýhodnění či znevýhodnění určitého dodavatele nebo výrobku. </w:t>
                      </w:r>
                      <w:r w:rsidRPr="00753326">
                        <w:rPr>
                          <w:rFonts w:ascii="Calibri" w:eastAsia="Calibri" w:hAnsi="Calibri" w:cs="Times New Roman"/>
                          <w:szCs w:val="24"/>
                          <w:u w:val="single"/>
                        </w:rPr>
                        <w:t>Zhotovitel se zavazuje, že jím vypracovaná projektová dokumentace interiéru nebude tyto odkazy obsahovat</w:t>
                      </w:r>
                      <w:r w:rsidRPr="00753326">
                        <w:rPr>
                          <w:rFonts w:ascii="Calibri" w:eastAsia="Calibri" w:hAnsi="Calibri" w:cs="Times New Roman"/>
                          <w:szCs w:val="24"/>
                        </w:rPr>
                        <w:t>, a to s výjimkou případů, kdy by bez takového odkazu nebyl technický popis dostatečně přesný nebo srozumitelný.</w:t>
                      </w:r>
                    </w:p>
                  </w:txbxContent>
                </v:textbox>
              </v:shape>
            </w:pict>
          </mc:Fallback>
        </mc:AlternateContent>
      </w:r>
    </w:p>
    <w:p w14:paraId="749BA352" w14:textId="39BF0CA8" w:rsidR="000D6C3A" w:rsidRPr="00753326" w:rsidRDefault="000D6C3A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1A2FB862" w14:textId="0678ED15" w:rsidR="00A93B63" w:rsidRPr="00753326" w:rsidRDefault="00A93B63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2F4419F7" w14:textId="62B3404E" w:rsidR="00A93B63" w:rsidRPr="00753326" w:rsidRDefault="00A93B63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1B178724" w14:textId="6083EB94" w:rsidR="00A93B63" w:rsidRPr="00753326" w:rsidRDefault="00A93B63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3FF176F0" w14:textId="1FD015D8" w:rsidR="00A93B63" w:rsidRPr="00753326" w:rsidRDefault="00A93B63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5595057C" w14:textId="3CE6787F" w:rsidR="00A93B63" w:rsidRPr="00753326" w:rsidRDefault="00A93B63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70A96F2F" w14:textId="20F3E82B" w:rsidR="00A93B63" w:rsidRPr="00753326" w:rsidRDefault="00A93B63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56C7A216" w14:textId="77777777" w:rsidR="00A93B63" w:rsidRPr="00753326" w:rsidRDefault="00A93B63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478B98F8" w14:textId="16443969" w:rsidR="000D6C3A" w:rsidRPr="00753326" w:rsidRDefault="000D6C3A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525B25F8" w14:textId="77777777" w:rsidR="00F917AA" w:rsidRPr="00753326" w:rsidRDefault="00F917AA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51782E85" w14:textId="10EE70C7" w:rsidR="000D6C3A" w:rsidRPr="00753326" w:rsidRDefault="000D6C3A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3E83CEC5" w14:textId="669DB64C" w:rsidR="000D6C3A" w:rsidRPr="00753326" w:rsidRDefault="000D6C3A" w:rsidP="00F917AA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 xml:space="preserve">Zhotovitel se zavazuje poskytnout Objednateli součinnost při přípravě a realizaci zadávacího řízení na dodavatele vybavení interiéru. V rámci této součinnosti je Zhotovitel povinen spolupracovat s Objednatelem při zpracování vysvětlení, doplnění či změny zadávací dokumentace (v části týkající se jím zpracované dokumentace) v průběhu zadávacího řízení. </w:t>
      </w:r>
    </w:p>
    <w:p w14:paraId="65D5EFC6" w14:textId="77777777" w:rsidR="000D6C3A" w:rsidRPr="00753326" w:rsidRDefault="000D6C3A" w:rsidP="00A93B63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  <w:szCs w:val="24"/>
        </w:rPr>
      </w:pPr>
    </w:p>
    <w:p w14:paraId="25D0AE1B" w14:textId="79136688" w:rsidR="000D6C3A" w:rsidRPr="00753326" w:rsidRDefault="000D6C3A" w:rsidP="00F917AA">
      <w:pPr>
        <w:spacing w:after="0" w:line="240" w:lineRule="auto"/>
        <w:ind w:left="641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-</w:t>
      </w:r>
      <w:r w:rsidR="00F917AA" w:rsidRPr="00753326">
        <w:rPr>
          <w:rFonts w:ascii="Calibri" w:eastAsia="Calibri" w:hAnsi="Calibri" w:cs="Times New Roman"/>
          <w:szCs w:val="24"/>
        </w:rPr>
        <w:tab/>
      </w:r>
      <w:r w:rsidRPr="00753326">
        <w:rPr>
          <w:rFonts w:ascii="Calibri" w:eastAsia="Calibri" w:hAnsi="Calibri" w:cs="Times New Roman"/>
          <w:szCs w:val="24"/>
        </w:rPr>
        <w:t xml:space="preserve">Projekt interiéru bude rozdělen na několik částí (a předán Objednateli vždy jako samostatná část) tak, aby každá z nich mohla být zadaná jako samostatná veřejná zakázka (např. orientační systém, server a IT vybavení, AV technika, zabudovaný nábytek, volný nábytek), konečný výčet částí bude specifikován Objednatelem. </w:t>
      </w:r>
    </w:p>
    <w:p w14:paraId="320B708C" w14:textId="366209DA" w:rsidR="000D6C3A" w:rsidRPr="00753326" w:rsidRDefault="000D6C3A" w:rsidP="00F917AA">
      <w:pPr>
        <w:spacing w:after="0" w:line="240" w:lineRule="auto"/>
        <w:ind w:left="641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-</w:t>
      </w:r>
      <w:r w:rsidR="00F917AA" w:rsidRPr="00753326">
        <w:rPr>
          <w:rFonts w:ascii="Calibri" w:eastAsia="Calibri" w:hAnsi="Calibri" w:cs="Times New Roman"/>
          <w:szCs w:val="24"/>
        </w:rPr>
        <w:tab/>
      </w:r>
      <w:r w:rsidRPr="00753326">
        <w:rPr>
          <w:rFonts w:ascii="Calibri" w:eastAsia="Calibri" w:hAnsi="Calibri" w:cs="Times New Roman"/>
          <w:szCs w:val="24"/>
        </w:rPr>
        <w:t>Části projektu budou Objednateli předány v listinné podobě v</w:t>
      </w:r>
      <w:r w:rsidR="00F968F7" w:rsidRPr="00753326">
        <w:rPr>
          <w:rFonts w:ascii="Calibri" w:eastAsia="Calibri" w:hAnsi="Calibri" w:cs="Times New Roman"/>
          <w:szCs w:val="24"/>
        </w:rPr>
        <w:t>e</w:t>
      </w:r>
      <w:r w:rsidRPr="00753326">
        <w:rPr>
          <w:rFonts w:ascii="Calibri" w:eastAsia="Calibri" w:hAnsi="Calibri" w:cs="Times New Roman"/>
          <w:szCs w:val="24"/>
        </w:rPr>
        <w:t xml:space="preserve"> 2 </w:t>
      </w:r>
      <w:r w:rsidR="00F968F7" w:rsidRPr="00753326">
        <w:rPr>
          <w:rFonts w:ascii="Calibri" w:eastAsia="Calibri" w:hAnsi="Calibri" w:cs="Times New Roman"/>
          <w:szCs w:val="24"/>
        </w:rPr>
        <w:t>pare</w:t>
      </w:r>
      <w:r w:rsidRPr="00753326">
        <w:rPr>
          <w:rFonts w:ascii="Calibri" w:eastAsia="Calibri" w:hAnsi="Calibri" w:cs="Times New Roman"/>
          <w:szCs w:val="24"/>
        </w:rPr>
        <w:t xml:space="preserve"> a rovněž elektronick</w:t>
      </w:r>
      <w:r w:rsidR="00F968F7" w:rsidRPr="00753326">
        <w:rPr>
          <w:rFonts w:ascii="Calibri" w:eastAsia="Calibri" w:hAnsi="Calibri" w:cs="Times New Roman"/>
          <w:szCs w:val="24"/>
        </w:rPr>
        <w:t>y</w:t>
      </w:r>
      <w:r w:rsidRPr="00753326">
        <w:rPr>
          <w:rFonts w:ascii="Calibri" w:eastAsia="Calibri" w:hAnsi="Calibri" w:cs="Times New Roman"/>
          <w:szCs w:val="24"/>
        </w:rPr>
        <w:t xml:space="preserve"> </w:t>
      </w:r>
      <w:r w:rsidR="000576EF">
        <w:rPr>
          <w:rFonts w:ascii="Calibri" w:eastAsia="Calibri" w:hAnsi="Calibri" w:cs="Times New Roman"/>
          <w:szCs w:val="24"/>
        </w:rPr>
        <w:t xml:space="preserve">(formát editovatelný a needitovatelný) </w:t>
      </w:r>
      <w:r w:rsidRPr="00753326">
        <w:rPr>
          <w:rFonts w:ascii="Calibri" w:eastAsia="Calibri" w:hAnsi="Calibri" w:cs="Times New Roman"/>
          <w:szCs w:val="24"/>
        </w:rPr>
        <w:t>na</w:t>
      </w:r>
      <w:r w:rsidR="00F968F7" w:rsidRPr="00753326">
        <w:rPr>
          <w:rFonts w:ascii="Calibri" w:eastAsia="Calibri" w:hAnsi="Calibri" w:cs="Times New Roman"/>
          <w:szCs w:val="24"/>
        </w:rPr>
        <w:t xml:space="preserve"> </w:t>
      </w:r>
      <w:r w:rsidRPr="00753326">
        <w:rPr>
          <w:rFonts w:ascii="Calibri" w:eastAsia="Calibri" w:hAnsi="Calibri" w:cs="Times New Roman"/>
          <w:szCs w:val="24"/>
        </w:rPr>
        <w:t>datov</w:t>
      </w:r>
      <w:r w:rsidR="00F968F7" w:rsidRPr="00753326">
        <w:rPr>
          <w:rFonts w:ascii="Calibri" w:eastAsia="Calibri" w:hAnsi="Calibri" w:cs="Times New Roman"/>
          <w:szCs w:val="24"/>
        </w:rPr>
        <w:t>ém</w:t>
      </w:r>
      <w:r w:rsidRPr="00753326">
        <w:rPr>
          <w:rFonts w:ascii="Calibri" w:eastAsia="Calibri" w:hAnsi="Calibri" w:cs="Times New Roman"/>
          <w:szCs w:val="24"/>
        </w:rPr>
        <w:t xml:space="preserve"> nosič</w:t>
      </w:r>
      <w:r w:rsidR="00F968F7" w:rsidRPr="00753326">
        <w:rPr>
          <w:rFonts w:ascii="Calibri" w:eastAsia="Calibri" w:hAnsi="Calibri" w:cs="Times New Roman"/>
          <w:szCs w:val="24"/>
        </w:rPr>
        <w:t>i</w:t>
      </w:r>
      <w:r w:rsidRPr="00753326">
        <w:rPr>
          <w:rFonts w:ascii="Calibri" w:eastAsia="Calibri" w:hAnsi="Calibri" w:cs="Times New Roman"/>
          <w:szCs w:val="24"/>
        </w:rPr>
        <w:t xml:space="preserve"> (USB </w:t>
      </w:r>
      <w:proofErr w:type="spellStart"/>
      <w:r w:rsidRPr="00753326">
        <w:rPr>
          <w:rFonts w:ascii="Calibri" w:eastAsia="Calibri" w:hAnsi="Calibri" w:cs="Times New Roman"/>
          <w:szCs w:val="24"/>
        </w:rPr>
        <w:t>ﬂash</w:t>
      </w:r>
      <w:proofErr w:type="spellEnd"/>
      <w:r w:rsidRPr="00753326">
        <w:rPr>
          <w:rFonts w:ascii="Calibri" w:eastAsia="Calibri" w:hAnsi="Calibri" w:cs="Times New Roman"/>
          <w:szCs w:val="24"/>
        </w:rPr>
        <w:t xml:space="preserve"> disku)</w:t>
      </w:r>
      <w:r w:rsidR="00F968F7" w:rsidRPr="00753326">
        <w:rPr>
          <w:rFonts w:ascii="Calibri" w:eastAsia="Calibri" w:hAnsi="Calibri" w:cs="Times New Roman"/>
          <w:szCs w:val="24"/>
        </w:rPr>
        <w:t xml:space="preserve"> nebo pomocí CDE prostředí (cloudu)</w:t>
      </w:r>
      <w:r w:rsidRPr="00753326">
        <w:rPr>
          <w:rFonts w:ascii="Calibri" w:eastAsia="Calibri" w:hAnsi="Calibri" w:cs="Times New Roman"/>
          <w:szCs w:val="24"/>
        </w:rPr>
        <w:t>.</w:t>
      </w:r>
    </w:p>
    <w:p w14:paraId="72203C5A" w14:textId="495561C4" w:rsidR="00D31BF8" w:rsidRPr="00753326" w:rsidRDefault="00EB4914" w:rsidP="00F917AA">
      <w:pPr>
        <w:numPr>
          <w:ilvl w:val="0"/>
          <w:numId w:val="1"/>
        </w:numPr>
        <w:spacing w:after="0" w:line="240" w:lineRule="auto"/>
        <w:ind w:left="641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N</w:t>
      </w:r>
      <w:r w:rsidR="00D31BF8" w:rsidRPr="00753326">
        <w:rPr>
          <w:rFonts w:ascii="Calibri" w:eastAsia="Calibri" w:hAnsi="Calibri" w:cs="Times New Roman"/>
          <w:szCs w:val="24"/>
        </w:rPr>
        <w:t>ávrh interiéru bude zahrnovat:</w:t>
      </w:r>
    </w:p>
    <w:p w14:paraId="59B8356A" w14:textId="2315C7DC" w:rsidR="00D31BF8" w:rsidRPr="00753326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zpracování návrhové studie interiéru ve variantách</w:t>
      </w:r>
      <w:r w:rsidR="000576EF">
        <w:rPr>
          <w:rFonts w:ascii="Calibri" w:eastAsia="Calibri" w:hAnsi="Calibri" w:cs="Times New Roman"/>
          <w:szCs w:val="24"/>
        </w:rPr>
        <w:t xml:space="preserve"> (dle požadavku </w:t>
      </w:r>
      <w:r w:rsidR="00A8084C">
        <w:rPr>
          <w:rFonts w:ascii="Calibri" w:eastAsia="Calibri" w:hAnsi="Calibri" w:cs="Times New Roman"/>
          <w:szCs w:val="24"/>
        </w:rPr>
        <w:t>O</w:t>
      </w:r>
      <w:r w:rsidR="000576EF">
        <w:rPr>
          <w:rFonts w:ascii="Calibri" w:eastAsia="Calibri" w:hAnsi="Calibri" w:cs="Times New Roman"/>
          <w:szCs w:val="24"/>
        </w:rPr>
        <w:t>bjednatele)</w:t>
      </w:r>
      <w:r w:rsidR="00601B3E">
        <w:rPr>
          <w:rFonts w:ascii="Calibri" w:eastAsia="Calibri" w:hAnsi="Calibri" w:cs="Times New Roman"/>
          <w:szCs w:val="24"/>
        </w:rPr>
        <w:t xml:space="preserve"> v rámci BIM modelu včetně všech koordinací</w:t>
      </w:r>
    </w:p>
    <w:p w14:paraId="0AE612EE" w14:textId="77777777" w:rsidR="00D31BF8" w:rsidRPr="00D31BF8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31BF8">
        <w:rPr>
          <w:rFonts w:ascii="Calibri" w:eastAsia="Calibri" w:hAnsi="Calibri" w:cs="Times New Roman"/>
          <w:szCs w:val="24"/>
        </w:rPr>
        <w:t>zpracování projektu interiéru pro výběr dodavatele</w:t>
      </w:r>
    </w:p>
    <w:p w14:paraId="3770EBC2" w14:textId="77777777" w:rsidR="00D31BF8" w:rsidRPr="00753326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31BF8">
        <w:rPr>
          <w:rFonts w:ascii="Calibri" w:eastAsia="Calibri" w:hAnsi="Calibri" w:cs="Times New Roman"/>
          <w:szCs w:val="24"/>
        </w:rPr>
        <w:t xml:space="preserve">zpracování </w:t>
      </w:r>
      <w:r w:rsidRPr="00753326">
        <w:rPr>
          <w:rFonts w:ascii="Calibri" w:eastAsia="Calibri" w:hAnsi="Calibri" w:cs="Times New Roman"/>
          <w:szCs w:val="24"/>
        </w:rPr>
        <w:t>VV s podrobnou specifikací pro výběrové řízení</w:t>
      </w:r>
    </w:p>
    <w:p w14:paraId="02114D45" w14:textId="23A8E3D2" w:rsidR="00D31BF8" w:rsidRPr="00753326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753326">
        <w:rPr>
          <w:rFonts w:ascii="Calibri" w:eastAsia="Calibri" w:hAnsi="Calibri" w:cs="Times New Roman"/>
          <w:szCs w:val="24"/>
        </w:rPr>
        <w:t>autorský dozor</w:t>
      </w:r>
      <w:r w:rsidR="00011903" w:rsidRPr="00753326">
        <w:t xml:space="preserve"> </w:t>
      </w:r>
      <w:r w:rsidR="00011903" w:rsidRPr="00753326">
        <w:rPr>
          <w:rFonts w:ascii="Calibri" w:eastAsia="Calibri" w:hAnsi="Calibri" w:cs="Times New Roman"/>
          <w:szCs w:val="24"/>
        </w:rPr>
        <w:t>v průběhu výroby, realizace a dodávky interiérového vybavení</w:t>
      </w:r>
    </w:p>
    <w:p w14:paraId="6CCDF0BC" w14:textId="3B48A1AA" w:rsidR="00D31BF8" w:rsidRPr="00D7147E" w:rsidRDefault="00011903" w:rsidP="00F917AA">
      <w:pPr>
        <w:numPr>
          <w:ilvl w:val="0"/>
          <w:numId w:val="1"/>
        </w:numPr>
        <w:spacing w:after="0" w:line="240" w:lineRule="auto"/>
        <w:ind w:left="641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N</w:t>
      </w:r>
      <w:r w:rsidR="00D31BF8" w:rsidRPr="00D7147E">
        <w:rPr>
          <w:rFonts w:ascii="Calibri" w:eastAsia="Calibri" w:hAnsi="Calibri" w:cs="Times New Roman"/>
          <w:szCs w:val="24"/>
        </w:rPr>
        <w:t>ávrhem interiéru se rozumí návrh:</w:t>
      </w:r>
    </w:p>
    <w:p w14:paraId="33993DA2" w14:textId="52FBF35F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orientačního systému</w:t>
      </w:r>
      <w:r w:rsidR="00011903" w:rsidRPr="00D7147E">
        <w:rPr>
          <w:rFonts w:ascii="Calibri" w:eastAsia="Calibri" w:hAnsi="Calibri" w:cs="Times New Roman"/>
          <w:szCs w:val="24"/>
        </w:rPr>
        <w:t xml:space="preserve"> (vnější i vnitřní)</w:t>
      </w:r>
      <w:r w:rsidRPr="00D7147E">
        <w:rPr>
          <w:rFonts w:ascii="Calibri" w:eastAsia="Calibri" w:hAnsi="Calibri" w:cs="Times New Roman"/>
          <w:szCs w:val="24"/>
        </w:rPr>
        <w:t>:</w:t>
      </w:r>
    </w:p>
    <w:p w14:paraId="18DE3876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informační cedule</w:t>
      </w:r>
    </w:p>
    <w:p w14:paraId="2028BAB8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jmenovky + čísla místností</w:t>
      </w:r>
    </w:p>
    <w:p w14:paraId="558FF2FE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lastRenderedPageBreak/>
        <w:t>informační mapa</w:t>
      </w:r>
    </w:p>
    <w:p w14:paraId="0E69E56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navigační cedule</w:t>
      </w:r>
    </w:p>
    <w:p w14:paraId="0F933056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opisové cedule</w:t>
      </w:r>
    </w:p>
    <w:p w14:paraId="1CB20D64" w14:textId="77777777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audiovizuální techniky:</w:t>
      </w:r>
    </w:p>
    <w:p w14:paraId="75B86701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rolovací plátna</w:t>
      </w:r>
    </w:p>
    <w:p w14:paraId="3E547B9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dataprojektory</w:t>
      </w:r>
    </w:p>
    <w:p w14:paraId="4A16FF64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LCD monitory</w:t>
      </w:r>
    </w:p>
    <w:p w14:paraId="6F50727F" w14:textId="75569706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 xml:space="preserve">vybavení </w:t>
      </w:r>
      <w:r w:rsidR="003D5B84" w:rsidRPr="00D7147E">
        <w:rPr>
          <w:rFonts w:ascii="Calibri" w:eastAsia="Calibri" w:hAnsi="Calibri" w:cs="Times New Roman"/>
          <w:szCs w:val="24"/>
        </w:rPr>
        <w:t xml:space="preserve">společenských prostor </w:t>
      </w:r>
    </w:p>
    <w:p w14:paraId="7C4563C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 xml:space="preserve">umístění PC a </w:t>
      </w:r>
      <w:proofErr w:type="spellStart"/>
      <w:r w:rsidRPr="00D7147E">
        <w:rPr>
          <w:rFonts w:ascii="Calibri" w:eastAsia="Calibri" w:hAnsi="Calibri" w:cs="Times New Roman"/>
          <w:szCs w:val="24"/>
        </w:rPr>
        <w:t>Smartboardů</w:t>
      </w:r>
      <w:proofErr w:type="spellEnd"/>
    </w:p>
    <w:p w14:paraId="0D129E72" w14:textId="77777777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interiérové vybavení:</w:t>
      </w:r>
    </w:p>
    <w:p w14:paraId="1E552F57" w14:textId="22E2135E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pevný nábytek (vestavěné skříně, knihovny atd)</w:t>
      </w:r>
    </w:p>
    <w:p w14:paraId="4505F1B9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sedací nábytek, stoly, zbytek vybavení</w:t>
      </w:r>
    </w:p>
    <w:p w14:paraId="642F2745" w14:textId="560DC90D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 xml:space="preserve">lůžka </w:t>
      </w:r>
    </w:p>
    <w:p w14:paraId="00025F0F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 xml:space="preserve">lehátka, </w:t>
      </w:r>
    </w:p>
    <w:p w14:paraId="76055F85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 xml:space="preserve">křesla, </w:t>
      </w:r>
    </w:p>
    <w:p w14:paraId="472E5D70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 xml:space="preserve">přístroje, </w:t>
      </w:r>
    </w:p>
    <w:p w14:paraId="58C37D82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  <w:szCs w:val="24"/>
        </w:rPr>
        <w:t>procedury</w:t>
      </w:r>
    </w:p>
    <w:p w14:paraId="5EB2CCAD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>technologická lékařská zařízení (</w:t>
      </w:r>
      <w:proofErr w:type="spellStart"/>
      <w:r w:rsidRPr="00D7147E">
        <w:rPr>
          <w:rFonts w:ascii="Calibri" w:eastAsia="Calibri" w:hAnsi="Calibri" w:cs="Times New Roman"/>
        </w:rPr>
        <w:t>biolampy</w:t>
      </w:r>
      <w:proofErr w:type="spellEnd"/>
      <w:r w:rsidRPr="00D7147E">
        <w:rPr>
          <w:rFonts w:ascii="Calibri" w:eastAsia="Calibri" w:hAnsi="Calibri" w:cs="Times New Roman"/>
        </w:rPr>
        <w:t>, zářiče, kompresory, atd.)</w:t>
      </w:r>
    </w:p>
    <w:p w14:paraId="0C62EAA2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>gastro vybavení kuchyně (je součástí realizace stavby)</w:t>
      </w:r>
    </w:p>
    <w:p w14:paraId="49CFFDE7" w14:textId="69E6D1A2" w:rsidR="00D31BF8" w:rsidRPr="00D7147E" w:rsidRDefault="00D31BF8" w:rsidP="00A93B63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součástí projektu interiéru bude soupis a specifikace zařízení dle požadavků </w:t>
      </w:r>
      <w:r w:rsidR="00011903" w:rsidRPr="00D7147E">
        <w:rPr>
          <w:rFonts w:ascii="Calibri" w:eastAsia="Calibri" w:hAnsi="Calibri" w:cs="Times New Roman"/>
        </w:rPr>
        <w:t>Objednatele</w:t>
      </w:r>
      <w:r w:rsidRPr="00D7147E">
        <w:rPr>
          <w:rFonts w:ascii="Calibri" w:eastAsia="Calibri" w:hAnsi="Calibri" w:cs="Times New Roman"/>
        </w:rPr>
        <w:t xml:space="preserve"> </w:t>
      </w:r>
    </w:p>
    <w:p w14:paraId="4B4C5179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>AV technika,</w:t>
      </w:r>
    </w:p>
    <w:p w14:paraId="3158C607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elektrospotřebiče a bílá technika, </w:t>
      </w:r>
    </w:p>
    <w:p w14:paraId="35B1BBCE" w14:textId="77777777" w:rsidR="00D31BF8" w:rsidRPr="00D7147E" w:rsidRDefault="00D31BF8" w:rsidP="00F917AA">
      <w:pPr>
        <w:numPr>
          <w:ilvl w:val="2"/>
          <w:numId w:val="1"/>
        </w:numPr>
        <w:spacing w:after="0" w:line="240" w:lineRule="auto"/>
        <w:ind w:left="2444" w:hanging="284"/>
        <w:contextualSpacing/>
        <w:jc w:val="both"/>
        <w:rPr>
          <w:rFonts w:ascii="Calibri" w:eastAsia="Calibri" w:hAnsi="Calibri" w:cs="Times New Roman"/>
          <w:szCs w:val="24"/>
        </w:rPr>
      </w:pPr>
      <w:r w:rsidRPr="00D7147E">
        <w:rPr>
          <w:rFonts w:ascii="Calibri" w:eastAsia="Calibri" w:hAnsi="Calibri" w:cs="Times New Roman"/>
        </w:rPr>
        <w:t xml:space="preserve">server, wifi, apod. </w:t>
      </w:r>
    </w:p>
    <w:p w14:paraId="29E9C1AF" w14:textId="77777777" w:rsidR="00011903" w:rsidRDefault="00011903" w:rsidP="00A93B63">
      <w:pPr>
        <w:jc w:val="both"/>
      </w:pPr>
    </w:p>
    <w:p w14:paraId="6B8366DD" w14:textId="052D3CC4" w:rsidR="00011903" w:rsidRPr="00753326" w:rsidRDefault="00011903" w:rsidP="009558D5">
      <w:pPr>
        <w:pStyle w:val="Odstavecseseznamem"/>
        <w:numPr>
          <w:ilvl w:val="0"/>
          <w:numId w:val="4"/>
        </w:numPr>
        <w:spacing w:after="0"/>
        <w:jc w:val="both"/>
      </w:pPr>
      <w:r w:rsidRPr="00753326">
        <w:t xml:space="preserve">Prvky vybavení interiéru včetně AV techniky (mimo PC, tiskárny) jsou uvedeny v Knize místností, jejich počet a umístění se může měnit v závislosti na koncepci stavby. </w:t>
      </w:r>
    </w:p>
    <w:p w14:paraId="2B0E18B5" w14:textId="7CD6D354" w:rsidR="00011903" w:rsidRPr="00753326" w:rsidRDefault="00011903" w:rsidP="009558D5">
      <w:pPr>
        <w:pStyle w:val="Odstavecseseznamem"/>
        <w:numPr>
          <w:ilvl w:val="0"/>
          <w:numId w:val="4"/>
        </w:numPr>
        <w:spacing w:after="0"/>
        <w:jc w:val="both"/>
      </w:pPr>
      <w:r w:rsidRPr="00753326">
        <w:t xml:space="preserve">Projekt interiéru bude konzultován s Objednatelem i Provozovatelem v rámci kontrolních dnů. </w:t>
      </w:r>
    </w:p>
    <w:p w14:paraId="56D6AB4C" w14:textId="2062277F" w:rsidR="00011903" w:rsidRPr="00753326" w:rsidRDefault="00011903" w:rsidP="009558D5">
      <w:pPr>
        <w:pStyle w:val="Odstavecseseznamem"/>
        <w:numPr>
          <w:ilvl w:val="0"/>
          <w:numId w:val="4"/>
        </w:numPr>
        <w:spacing w:after="0"/>
        <w:jc w:val="both"/>
      </w:pPr>
      <w:r w:rsidRPr="00753326">
        <w:t xml:space="preserve">Konečný návrh musí být odsouhlasen Objednatelem. </w:t>
      </w:r>
    </w:p>
    <w:p w14:paraId="64DB829D" w14:textId="29906196" w:rsidR="009558D5" w:rsidRDefault="009558D5" w:rsidP="009558D5">
      <w:pPr>
        <w:pStyle w:val="Odstavecseseznamem"/>
        <w:numPr>
          <w:ilvl w:val="0"/>
          <w:numId w:val="4"/>
        </w:numPr>
        <w:spacing w:after="0"/>
        <w:jc w:val="both"/>
      </w:pPr>
      <w:r>
        <w:t>Termín zahájení prací na návrhu interiéru musí být totožný se zahájením prací na realizační dokumentaci</w:t>
      </w:r>
      <w:r w:rsidR="00BE4412">
        <w:t>.</w:t>
      </w:r>
    </w:p>
    <w:p w14:paraId="5D26FBAE" w14:textId="5E57AED8" w:rsidR="00AA352B" w:rsidRDefault="00011903" w:rsidP="009558D5">
      <w:pPr>
        <w:pStyle w:val="Odstavecseseznamem"/>
        <w:numPr>
          <w:ilvl w:val="0"/>
          <w:numId w:val="4"/>
        </w:numPr>
        <w:spacing w:after="0"/>
        <w:jc w:val="both"/>
      </w:pPr>
      <w:r w:rsidRPr="00753326">
        <w:t>Termín předání konečného (finálního) návrhu PD – uveden v tabulce Milníků v Příloze k nabídce.</w:t>
      </w:r>
    </w:p>
    <w:p w14:paraId="35162BA2" w14:textId="77777777" w:rsidR="00753326" w:rsidRDefault="00753326">
      <w:pPr>
        <w:spacing w:after="0"/>
        <w:ind w:left="641" w:hanging="284"/>
        <w:jc w:val="both"/>
      </w:pPr>
    </w:p>
    <w:sectPr w:rsidR="00753326" w:rsidSect="00DD07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6F42" w14:textId="77777777" w:rsidR="00A940CE" w:rsidRDefault="00A940CE" w:rsidP="008F4502">
      <w:pPr>
        <w:spacing w:after="0" w:line="240" w:lineRule="auto"/>
      </w:pPr>
      <w:r>
        <w:separator/>
      </w:r>
    </w:p>
  </w:endnote>
  <w:endnote w:type="continuationSeparator" w:id="0">
    <w:p w14:paraId="07EF2889" w14:textId="77777777" w:rsidR="00A940CE" w:rsidRDefault="00A940CE" w:rsidP="008F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118C6" w14:textId="77777777" w:rsidR="00D7147E" w:rsidRDefault="00D714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3926890"/>
      <w:docPartObj>
        <w:docPartGallery w:val="Page Numbers (Bottom of Page)"/>
        <w:docPartUnique/>
      </w:docPartObj>
    </w:sdtPr>
    <w:sdtEndPr/>
    <w:sdtContent>
      <w:p w14:paraId="27821A09" w14:textId="77777777" w:rsidR="00B52C1B" w:rsidRPr="006671A1" w:rsidRDefault="00B52C1B" w:rsidP="00B52C1B">
        <w:pPr>
          <w:pStyle w:val="Zpat"/>
          <w:pBdr>
            <w:bottom w:val="single" w:sz="6" w:space="1" w:color="auto"/>
          </w:pBdr>
          <w:jc w:val="center"/>
          <w:rPr>
            <w:sz w:val="8"/>
            <w:szCs w:val="10"/>
          </w:rPr>
        </w:pPr>
      </w:p>
      <w:p w14:paraId="452D87BD" w14:textId="77777777" w:rsidR="00B52C1B" w:rsidRDefault="00B52C1B" w:rsidP="00B52C1B">
        <w:pPr>
          <w:pStyle w:val="Zpat"/>
          <w:jc w:val="center"/>
        </w:pPr>
      </w:p>
      <w:p w14:paraId="7EBD2789" w14:textId="77777777" w:rsidR="00B52C1B" w:rsidRDefault="00B52C1B" w:rsidP="00B52C1B">
        <w:pPr>
          <w:pStyle w:val="Zpat"/>
          <w:jc w:val="center"/>
        </w:pPr>
        <w:r>
          <w:rPr>
            <w:noProof/>
          </w:rPr>
          <w:drawing>
            <wp:anchor distT="0" distB="0" distL="114300" distR="114300" simplePos="0" relativeHeight="251675648" behindDoc="0" locked="0" layoutInCell="1" allowOverlap="1" wp14:anchorId="324885BD" wp14:editId="317721A7">
              <wp:simplePos x="0" y="0"/>
              <wp:positionH relativeFrom="margin">
                <wp:posOffset>5729342</wp:posOffset>
              </wp:positionH>
              <wp:positionV relativeFrom="paragraph">
                <wp:posOffset>60074</wp:posOffset>
              </wp:positionV>
              <wp:extent cx="579120" cy="226695"/>
              <wp:effectExtent l="0" t="0" r="0" b="1905"/>
              <wp:wrapNone/>
              <wp:docPr id="16" name="Obrázek 16" descr="A:\ADG\Loga\Logo Invin\logo_Invin_transparentni pozadi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A:\ADG\Loga\Logo Invin\logo_Invin_transparentni pozadi.png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120" cy="226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D7147E">
          <w:fldChar w:fldCharType="begin"/>
        </w:r>
        <w:r w:rsidR="00D7147E">
          <w:instrText xml:space="preserve"> NUMPAGES </w:instrText>
        </w:r>
        <w:r w:rsidR="00D7147E">
          <w:fldChar w:fldCharType="separate"/>
        </w:r>
        <w:r>
          <w:t>27</w:t>
        </w:r>
        <w:r w:rsidR="00D7147E">
          <w:fldChar w:fldCharType="end"/>
        </w:r>
      </w:p>
    </w:sdtContent>
  </w:sdt>
  <w:p w14:paraId="7974DB9F" w14:textId="3F7429D1" w:rsidR="008F4502" w:rsidRPr="00B52C1B" w:rsidRDefault="008F4502" w:rsidP="00B52C1B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0914390"/>
      <w:docPartObj>
        <w:docPartGallery w:val="Page Numbers (Bottom of Page)"/>
        <w:docPartUnique/>
      </w:docPartObj>
    </w:sdtPr>
    <w:sdtEndPr/>
    <w:sdtContent>
      <w:p w14:paraId="1BBC5A04" w14:textId="77777777" w:rsidR="00D66FEF" w:rsidRDefault="00D66FEF" w:rsidP="00D66FE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t>/</w:t>
        </w:r>
        <w:r w:rsidR="00D7147E">
          <w:fldChar w:fldCharType="begin"/>
        </w:r>
        <w:r w:rsidR="00D7147E">
          <w:instrText xml:space="preserve"> NUMPAGES </w:instrText>
        </w:r>
        <w:r w:rsidR="00D7147E">
          <w:fldChar w:fldCharType="separate"/>
        </w:r>
        <w:r>
          <w:t>6</w:t>
        </w:r>
        <w:r w:rsidR="00D7147E">
          <w:fldChar w:fldCharType="end"/>
        </w:r>
      </w:p>
    </w:sdtContent>
  </w:sdt>
  <w:p w14:paraId="7A6BFC56" w14:textId="77777777" w:rsidR="00D66FEF" w:rsidRDefault="00D66F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BE494" w14:textId="77777777" w:rsidR="00A940CE" w:rsidRDefault="00A940CE" w:rsidP="008F4502">
      <w:pPr>
        <w:spacing w:after="0" w:line="240" w:lineRule="auto"/>
      </w:pPr>
      <w:r>
        <w:separator/>
      </w:r>
    </w:p>
  </w:footnote>
  <w:footnote w:type="continuationSeparator" w:id="0">
    <w:p w14:paraId="2AA501B6" w14:textId="77777777" w:rsidR="00A940CE" w:rsidRDefault="00A940CE" w:rsidP="008F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3993E" w14:textId="77777777" w:rsidR="00D7147E" w:rsidRDefault="00D714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639" w:type="dxa"/>
      <w:tblInd w:w="-5" w:type="dxa"/>
      <w:tblLook w:val="04A0" w:firstRow="1" w:lastRow="0" w:firstColumn="1" w:lastColumn="0" w:noHBand="0" w:noVBand="1"/>
    </w:tblPr>
    <w:tblGrid>
      <w:gridCol w:w="1843"/>
      <w:gridCol w:w="7796"/>
    </w:tblGrid>
    <w:tr w:rsidR="00DD0777" w:rsidRPr="008352E0" w14:paraId="0CE7A4C5" w14:textId="77777777" w:rsidTr="00DD0777">
      <w:trPr>
        <w:cantSplit/>
      </w:trPr>
      <w:tc>
        <w:tcPr>
          <w:tcW w:w="1843" w:type="dxa"/>
          <w:shd w:val="clear" w:color="auto" w:fill="D9D9D9" w:themeFill="background1" w:themeFillShade="D9"/>
        </w:tcPr>
        <w:p w14:paraId="467B13AB" w14:textId="1B68F106" w:rsidR="00DD0777" w:rsidRPr="008352E0" w:rsidRDefault="00867CA8" w:rsidP="00DD0777">
          <w:pPr>
            <w:rPr>
              <w:rFonts w:cstheme="minorHAnsi"/>
              <w:b/>
              <w:sz w:val="32"/>
              <w:szCs w:val="32"/>
            </w:rPr>
          </w:pPr>
          <w:proofErr w:type="gramStart"/>
          <w:r>
            <w:rPr>
              <w:rFonts w:cstheme="minorHAnsi"/>
              <w:b/>
              <w:sz w:val="32"/>
              <w:szCs w:val="32"/>
            </w:rPr>
            <w:t>06b</w:t>
          </w:r>
          <w:proofErr w:type="gramEnd"/>
        </w:p>
      </w:tc>
      <w:tc>
        <w:tcPr>
          <w:tcW w:w="7796" w:type="dxa"/>
          <w:shd w:val="clear" w:color="auto" w:fill="D9D9D9" w:themeFill="background1" w:themeFillShade="D9"/>
        </w:tcPr>
        <w:p w14:paraId="7AAE545E" w14:textId="56F0116A" w:rsidR="00DD0777" w:rsidRPr="008352E0" w:rsidRDefault="00DD0777" w:rsidP="00DD0777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 xml:space="preserve">POŽADAVKY NA </w:t>
          </w:r>
          <w:r w:rsidR="000447E5">
            <w:rPr>
              <w:rFonts w:cstheme="minorHAnsi"/>
              <w:b/>
              <w:sz w:val="32"/>
              <w:szCs w:val="32"/>
            </w:rPr>
            <w:t xml:space="preserve">ZPRACOVÁNÍ </w:t>
          </w:r>
          <w:r>
            <w:rPr>
              <w:rFonts w:cstheme="minorHAnsi"/>
              <w:b/>
              <w:sz w:val="32"/>
              <w:szCs w:val="32"/>
            </w:rPr>
            <w:t>PROJEKT</w:t>
          </w:r>
          <w:r w:rsidR="000447E5">
            <w:rPr>
              <w:rFonts w:cstheme="minorHAnsi"/>
              <w:b/>
              <w:sz w:val="32"/>
              <w:szCs w:val="32"/>
            </w:rPr>
            <w:t>OVÉ DOKUMENTACE</w:t>
          </w:r>
          <w:r>
            <w:rPr>
              <w:rFonts w:cstheme="minorHAnsi"/>
              <w:b/>
              <w:sz w:val="32"/>
              <w:szCs w:val="32"/>
            </w:rPr>
            <w:t xml:space="preserve"> INTERIÉRU</w:t>
          </w:r>
        </w:p>
      </w:tc>
    </w:tr>
  </w:tbl>
  <w:p w14:paraId="6E5084E7" w14:textId="615560EB" w:rsidR="008F4502" w:rsidRDefault="00D66FEF" w:rsidP="00D66FEF">
    <w:pPr>
      <w:pStyle w:val="Zhlav"/>
      <w:tabs>
        <w:tab w:val="left" w:pos="1843"/>
      </w:tabs>
      <w:rPr>
        <w:color w:val="006666"/>
        <w:sz w:val="18"/>
      </w:rPr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7064BAF6" wp14:editId="3EAC6F11">
              <wp:simplePos x="0" y="0"/>
              <wp:positionH relativeFrom="column">
                <wp:posOffset>-320040</wp:posOffset>
              </wp:positionH>
              <wp:positionV relativeFrom="paragraph">
                <wp:posOffset>-821377</wp:posOffset>
              </wp:positionV>
              <wp:extent cx="6446658" cy="281305"/>
              <wp:effectExtent l="0" t="0" r="11430" b="4445"/>
              <wp:wrapNone/>
              <wp:docPr id="7" name="Textové po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46658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CE8B3B" w14:textId="6EDE1A36" w:rsidR="00D66FEF" w:rsidRPr="00E8058A" w:rsidRDefault="00D66FEF" w:rsidP="00D66FE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B900C6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06b_DZR-Pozadavky_na_zpracovani_projektove_dokumentace_interieru=DRAFT.docx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64BAF6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7" type="#_x0000_t202" style="position:absolute;margin-left:-25.2pt;margin-top:-64.7pt;width:507.6pt;height:22.1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" filled="f" stroked="f">
              <v:stroke dashstyle="1 1"/>
              <v:textbox inset="0,1mm,0,0">
                <w:txbxContent>
                  <w:p w14:paraId="62CE8B3B" w14:textId="6EDE1A36" w:rsidR="00D66FEF" w:rsidRPr="00E8058A" w:rsidRDefault="00D66FEF" w:rsidP="00D66FE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B900C6">
                      <w:rPr>
                        <w:i/>
                        <w:noProof/>
                        <w:color w:val="0070C0"/>
                        <w:u w:val="single"/>
                      </w:rPr>
                      <w:t>06b_DZR-Pozadavky_na_zpracovani_projektove_dokumentace_interieru=DRAFT.docx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DFA79" w14:textId="77777777" w:rsidR="00DD0777" w:rsidRDefault="00D66FEF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042A4B09" wp14:editId="267196CD">
              <wp:simplePos x="0" y="0"/>
              <wp:positionH relativeFrom="column">
                <wp:posOffset>-600456</wp:posOffset>
              </wp:positionH>
              <wp:positionV relativeFrom="paragraph">
                <wp:posOffset>-272288</wp:posOffset>
              </wp:positionV>
              <wp:extent cx="6652895" cy="281305"/>
              <wp:effectExtent l="0" t="0" r="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289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A2F157" w14:textId="79FD26B2" w:rsidR="00D66FEF" w:rsidRPr="00E8058A" w:rsidRDefault="00D66FEF" w:rsidP="00D66FEF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B900C6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06b_DZR-Pozadavky_na_zpracovani_projektove_dokumentace_interieru=DRAFT.docx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2A4B09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8" type="#_x0000_t202" style="position:absolute;margin-left:-47.3pt;margin-top:-21.45pt;width:523.85pt;height:22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" filled="f" stroked="f">
              <v:stroke dashstyle="1 1"/>
              <v:textbox inset="0,1mm,0,0">
                <w:txbxContent>
                  <w:p w14:paraId="51A2F157" w14:textId="79FD26B2" w:rsidR="00D66FEF" w:rsidRPr="00E8058A" w:rsidRDefault="00D66FEF" w:rsidP="00D66FEF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B900C6">
                      <w:rPr>
                        <w:i/>
                        <w:noProof/>
                        <w:color w:val="0070C0"/>
                        <w:u w:val="single"/>
                      </w:rPr>
                      <w:t>06b_DZR-Pozadavky_na_zpracovani_projektove_dokumentace_interieru=DRAFT.docx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  <w:tbl>
    <w:tblPr>
      <w:tblStyle w:val="Mkatabulky"/>
      <w:tblW w:w="9640" w:type="dxa"/>
      <w:tblInd w:w="-289" w:type="dxa"/>
      <w:tblLook w:val="04A0" w:firstRow="1" w:lastRow="0" w:firstColumn="1" w:lastColumn="0" w:noHBand="0" w:noVBand="1"/>
    </w:tblPr>
    <w:tblGrid>
      <w:gridCol w:w="1702"/>
      <w:gridCol w:w="7938"/>
    </w:tblGrid>
    <w:tr w:rsidR="00DD0777" w:rsidRPr="008352E0" w14:paraId="3D2E0508" w14:textId="77777777" w:rsidTr="00DD0777">
      <w:trPr>
        <w:cantSplit/>
      </w:trPr>
      <w:tc>
        <w:tcPr>
          <w:tcW w:w="1702" w:type="dxa"/>
          <w:shd w:val="clear" w:color="auto" w:fill="D9D9D9" w:themeFill="background1" w:themeFillShade="D9"/>
        </w:tcPr>
        <w:p w14:paraId="569ECD1F" w14:textId="4FD7430E" w:rsidR="00DD0777" w:rsidRPr="008352E0" w:rsidRDefault="00DD0777" w:rsidP="00DD0777">
          <w:pPr>
            <w:rPr>
              <w:rFonts w:cstheme="minorHAnsi"/>
              <w:b/>
              <w:sz w:val="32"/>
              <w:szCs w:val="32"/>
            </w:rPr>
          </w:pPr>
          <w:r w:rsidRPr="008352E0">
            <w:rPr>
              <w:rFonts w:cstheme="minorHAnsi"/>
              <w:b/>
              <w:sz w:val="32"/>
              <w:szCs w:val="32"/>
            </w:rPr>
            <w:t>2.1.</w:t>
          </w:r>
          <w:r>
            <w:rPr>
              <w:rFonts w:cstheme="minorHAnsi"/>
              <w:b/>
              <w:sz w:val="32"/>
              <w:szCs w:val="32"/>
            </w:rPr>
            <w:t>4.10</w:t>
          </w:r>
        </w:p>
      </w:tc>
      <w:tc>
        <w:tcPr>
          <w:tcW w:w="7938" w:type="dxa"/>
          <w:shd w:val="clear" w:color="auto" w:fill="D9D9D9" w:themeFill="background1" w:themeFillShade="D9"/>
        </w:tcPr>
        <w:p w14:paraId="252FFDF2" w14:textId="47384801" w:rsidR="00DD0777" w:rsidRPr="008352E0" w:rsidRDefault="00DD0777" w:rsidP="00DD0777">
          <w:pPr>
            <w:ind w:left="228"/>
            <w:rPr>
              <w:rFonts w:cstheme="minorHAnsi"/>
              <w:b/>
              <w:sz w:val="32"/>
              <w:szCs w:val="32"/>
            </w:rPr>
          </w:pPr>
          <w:r>
            <w:rPr>
              <w:rFonts w:cstheme="minorHAnsi"/>
              <w:b/>
              <w:sz w:val="32"/>
              <w:szCs w:val="32"/>
            </w:rPr>
            <w:t>POŽADAVKY NA PROJEKT INTERIÉRU</w:t>
          </w:r>
        </w:p>
      </w:tc>
    </w:tr>
  </w:tbl>
  <w:p w14:paraId="001E3A79" w14:textId="04D43265" w:rsidR="002472BC" w:rsidRDefault="002472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E26F4"/>
    <w:multiLevelType w:val="hybridMultilevel"/>
    <w:tmpl w:val="4A806B7E"/>
    <w:lvl w:ilvl="0" w:tplc="1FD453EC">
      <w:start w:val="1"/>
      <w:numFmt w:val="bullet"/>
      <w:lvlText w:val="-"/>
      <w:lvlJc w:val="left"/>
      <w:pPr>
        <w:ind w:left="1077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E723DB0"/>
    <w:multiLevelType w:val="hybridMultilevel"/>
    <w:tmpl w:val="02DC16D2"/>
    <w:lvl w:ilvl="0" w:tplc="D564D5E4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22DF6F22"/>
    <w:multiLevelType w:val="hybridMultilevel"/>
    <w:tmpl w:val="76227572"/>
    <w:lvl w:ilvl="0" w:tplc="9170F884">
      <w:numFmt w:val="bullet"/>
      <w:lvlText w:val="-"/>
      <w:lvlJc w:val="left"/>
      <w:pPr>
        <w:ind w:left="717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B834179"/>
    <w:multiLevelType w:val="hybridMultilevel"/>
    <w:tmpl w:val="2CC02D5C"/>
    <w:lvl w:ilvl="0" w:tplc="06EC09D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</w:rPr>
    </w:lvl>
    <w:lvl w:ilvl="1" w:tplc="6A56E720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3496037">
    <w:abstractNumId w:val="3"/>
  </w:num>
  <w:num w:numId="2" w16cid:durableId="93945651">
    <w:abstractNumId w:val="2"/>
  </w:num>
  <w:num w:numId="3" w16cid:durableId="392898139">
    <w:abstractNumId w:val="1"/>
  </w:num>
  <w:num w:numId="4" w16cid:durableId="1547452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BF8"/>
    <w:rsid w:val="00011903"/>
    <w:rsid w:val="0003598A"/>
    <w:rsid w:val="000447E5"/>
    <w:rsid w:val="000576EF"/>
    <w:rsid w:val="000975F0"/>
    <w:rsid w:val="000D6C3A"/>
    <w:rsid w:val="000F476D"/>
    <w:rsid w:val="0010661A"/>
    <w:rsid w:val="001237A4"/>
    <w:rsid w:val="00163545"/>
    <w:rsid w:val="002472BC"/>
    <w:rsid w:val="002A26C1"/>
    <w:rsid w:val="003A2C04"/>
    <w:rsid w:val="003D5B84"/>
    <w:rsid w:val="0042769C"/>
    <w:rsid w:val="004A033F"/>
    <w:rsid w:val="004B664F"/>
    <w:rsid w:val="0054610A"/>
    <w:rsid w:val="00572296"/>
    <w:rsid w:val="005F0CAC"/>
    <w:rsid w:val="00601B3E"/>
    <w:rsid w:val="00703749"/>
    <w:rsid w:val="00753326"/>
    <w:rsid w:val="007C3215"/>
    <w:rsid w:val="007D65BD"/>
    <w:rsid w:val="007E5CE3"/>
    <w:rsid w:val="00867CA8"/>
    <w:rsid w:val="00897545"/>
    <w:rsid w:val="008A738A"/>
    <w:rsid w:val="008F2770"/>
    <w:rsid w:val="008F4502"/>
    <w:rsid w:val="009558D5"/>
    <w:rsid w:val="00970EEC"/>
    <w:rsid w:val="00A52CCC"/>
    <w:rsid w:val="00A7172A"/>
    <w:rsid w:val="00A8084C"/>
    <w:rsid w:val="00A86FC3"/>
    <w:rsid w:val="00A93B63"/>
    <w:rsid w:val="00A940CE"/>
    <w:rsid w:val="00AA352B"/>
    <w:rsid w:val="00AB1F0E"/>
    <w:rsid w:val="00AF767B"/>
    <w:rsid w:val="00B33823"/>
    <w:rsid w:val="00B52C1B"/>
    <w:rsid w:val="00B900C6"/>
    <w:rsid w:val="00BE4412"/>
    <w:rsid w:val="00C550D8"/>
    <w:rsid w:val="00D31BF8"/>
    <w:rsid w:val="00D51099"/>
    <w:rsid w:val="00D66FEF"/>
    <w:rsid w:val="00D7147E"/>
    <w:rsid w:val="00DA159A"/>
    <w:rsid w:val="00DD0777"/>
    <w:rsid w:val="00DE5F5D"/>
    <w:rsid w:val="00EB4914"/>
    <w:rsid w:val="00ED2EA5"/>
    <w:rsid w:val="00F553B9"/>
    <w:rsid w:val="00F917AA"/>
    <w:rsid w:val="00F968F7"/>
    <w:rsid w:val="00FD732D"/>
    <w:rsid w:val="00FE56F1"/>
    <w:rsid w:val="00FF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050FF"/>
  <w15:chartTrackingRefBased/>
  <w15:docId w15:val="{08CF33DC-6065-4ACC-82BC-E59F8B74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31B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1BF8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31BF8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BF8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0D6C3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11903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F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F4502"/>
  </w:style>
  <w:style w:type="paragraph" w:styleId="Zpat">
    <w:name w:val="footer"/>
    <w:basedOn w:val="Normln"/>
    <w:link w:val="ZpatChar"/>
    <w:uiPriority w:val="99"/>
    <w:unhideWhenUsed/>
    <w:rsid w:val="008F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4502"/>
  </w:style>
  <w:style w:type="table" w:styleId="Mkatabulky">
    <w:name w:val="Table Grid"/>
    <w:basedOn w:val="Normlntabulka"/>
    <w:uiPriority w:val="39"/>
    <w:rsid w:val="00D66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37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37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6F5DB-0A57-4A83-A516-A68679629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466</Words>
  <Characters>2753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INVIN</dc:creator>
  <cp:keywords/>
  <dc:description/>
  <cp:lastModifiedBy>Váňa Jakub</cp:lastModifiedBy>
  <cp:revision>2</cp:revision>
  <dcterms:created xsi:type="dcterms:W3CDTF">2023-01-11T09:52:00Z</dcterms:created>
  <dcterms:modified xsi:type="dcterms:W3CDTF">2023-01-11T09:52:00Z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2023-01-11T09:52:04.8993954Z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942ea74b-217a-4028-ad2c-750507eb2db5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